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F8" w:rsidRPr="00E20174" w:rsidRDefault="002A5FF8" w:rsidP="00E20174">
      <w:pPr>
        <w:pStyle w:val="1"/>
        <w:jc w:val="center"/>
        <w:rPr>
          <w:rFonts w:ascii="PT Astra Serif" w:eastAsia="Times New Roman" w:hAnsi="PT Astra Serif" w:cstheme="majorHAnsi"/>
          <w:b/>
          <w:sz w:val="28"/>
          <w:szCs w:val="28"/>
          <w:lang w:val="ru-RU"/>
        </w:rPr>
      </w:pPr>
      <w:bookmarkStart w:id="0" w:name="_GoBack"/>
      <w:r w:rsidRPr="00E20174">
        <w:rPr>
          <w:rFonts w:ascii="PT Astra Serif" w:eastAsia="Times New Roman" w:hAnsi="PT Astra Serif" w:cstheme="majorHAnsi"/>
          <w:b/>
          <w:sz w:val="28"/>
          <w:szCs w:val="28"/>
          <w:lang w:val="ru-RU"/>
        </w:rPr>
        <w:t xml:space="preserve">Расписание онлайн – занятий на образовательной платформе </w:t>
      </w:r>
      <w:proofErr w:type="spellStart"/>
      <w:r w:rsidRPr="00E20174">
        <w:rPr>
          <w:rFonts w:ascii="PT Astra Serif" w:eastAsia="Times New Roman" w:hAnsi="PT Astra Serif" w:cstheme="majorHAnsi"/>
          <w:b/>
          <w:sz w:val="28"/>
          <w:szCs w:val="28"/>
          <w:lang w:val="ru-RU"/>
        </w:rPr>
        <w:t>Учи</w:t>
      </w:r>
      <w:proofErr w:type="gramStart"/>
      <w:r w:rsidRPr="00E20174">
        <w:rPr>
          <w:rFonts w:ascii="PT Astra Serif" w:eastAsia="Times New Roman" w:hAnsi="PT Astra Serif" w:cstheme="majorHAnsi"/>
          <w:b/>
          <w:sz w:val="28"/>
          <w:szCs w:val="28"/>
          <w:lang w:val="ru-RU"/>
        </w:rPr>
        <w:t>.р</w:t>
      </w:r>
      <w:proofErr w:type="gramEnd"/>
      <w:r w:rsidRPr="00E20174">
        <w:rPr>
          <w:rFonts w:ascii="PT Astra Serif" w:eastAsia="Times New Roman" w:hAnsi="PT Astra Serif" w:cstheme="majorHAnsi"/>
          <w:b/>
          <w:sz w:val="28"/>
          <w:szCs w:val="28"/>
          <w:lang w:val="ru-RU"/>
        </w:rPr>
        <w:t>у</w:t>
      </w:r>
      <w:bookmarkStart w:id="1" w:name="_cc2oq49qakb2" w:colFirst="0" w:colLast="0"/>
      <w:bookmarkEnd w:id="1"/>
      <w:proofErr w:type="spellEnd"/>
    </w:p>
    <w:bookmarkEnd w:id="0"/>
    <w:p w:rsidR="002F6975" w:rsidRPr="00E20174" w:rsidRDefault="002A5FF8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proofErr w:type="spellStart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Онлайн-уроки</w:t>
      </w:r>
      <w:proofErr w:type="spellEnd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 xml:space="preserve"> с </w:t>
      </w:r>
      <w:proofErr w:type="spellStart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Учи</w:t>
      </w:r>
      <w:proofErr w:type="gramStart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.р</w:t>
      </w:r>
      <w:proofErr w:type="gramEnd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у</w:t>
      </w:r>
      <w:proofErr w:type="spellEnd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 xml:space="preserve"> для учащихся 1-4 классов. 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Старт занятий: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23 марта 2020 года с 11.00 до 14.00 по МСК.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Место проведения занятий: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hyperlink r:id="rId4" w:tgtFrame="_blank" w:history="1">
        <w:r w:rsidR="001C7AC5" w:rsidRPr="00E20174">
          <w:rPr>
            <w:rFonts w:ascii="PT Astra Serif" w:eastAsia="Calibri" w:hAnsi="PT Astra Serif" w:cs="Calibri"/>
            <w:b/>
            <w:bCs/>
            <w:sz w:val="28"/>
            <w:szCs w:val="28"/>
            <w:u w:val="single"/>
          </w:rPr>
          <w:t>http://lp.uchi.ru/distant-uchi</w:t>
        </w:r>
      </w:hyperlink>
      <w:r w:rsidR="001C7AC5" w:rsidRPr="00E20174">
        <w:rPr>
          <w:rFonts w:ascii="PT Astra Serif" w:eastAsia="Calibri" w:hAnsi="PT Astra Serif" w:cs="Calibri"/>
          <w:b/>
          <w:bCs/>
          <w:sz w:val="28"/>
          <w:szCs w:val="28"/>
        </w:rPr>
        <w:t>, раздел «Онлайн-уроки»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Преподаватели: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Алина Эдуардовна Слепушкина – учитель начальных классов и английского языка, </w:t>
      </w:r>
      <w:r w:rsidRPr="00E20174">
        <w:rPr>
          <w:rFonts w:ascii="PT Astra Serif" w:hAnsi="PT Astra Serif" w:cstheme="majorHAnsi"/>
          <w:sz w:val="28"/>
          <w:szCs w:val="28"/>
          <w:highlight w:val="white"/>
          <w:lang w:val="en-US"/>
        </w:rPr>
        <w:t>Apple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theme="majorHAnsi"/>
          <w:sz w:val="28"/>
          <w:szCs w:val="28"/>
          <w:highlight w:val="white"/>
          <w:lang w:val="en-US"/>
        </w:rPr>
        <w:t>Distinguished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proofErr w:type="spellStart"/>
      <w:r w:rsidRPr="00E20174">
        <w:rPr>
          <w:rFonts w:ascii="PT Astra Serif" w:hAnsi="PT Astra Serif" w:cstheme="majorHAnsi"/>
          <w:sz w:val="28"/>
          <w:szCs w:val="28"/>
          <w:highlight w:val="white"/>
          <w:lang w:val="en-US"/>
        </w:rPr>
        <w:t>Educatod</w:t>
      </w:r>
      <w:proofErr w:type="spellEnd"/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Елена Александровна </w:t>
      </w:r>
      <w:proofErr w:type="spell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Судьина</w:t>
      </w:r>
      <w:proofErr w:type="spell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– методист, учитель начальных классов </w:t>
      </w:r>
      <w:proofErr w:type="spellStart"/>
      <w:r w:rsidRPr="00E20174">
        <w:rPr>
          <w:rFonts w:ascii="PT Astra Serif" w:hAnsi="PT Astra Serif" w:cstheme="majorHAnsi"/>
          <w:sz w:val="28"/>
          <w:szCs w:val="28"/>
          <w:highlight w:val="white"/>
          <w:lang w:val="en-US"/>
        </w:rPr>
        <w:t>Wunderpark</w:t>
      </w:r>
      <w:proofErr w:type="spell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theme="majorHAnsi"/>
          <w:sz w:val="28"/>
          <w:szCs w:val="28"/>
          <w:highlight w:val="white"/>
          <w:lang w:val="en-US"/>
        </w:rPr>
        <w:t>International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theme="majorHAnsi"/>
          <w:sz w:val="28"/>
          <w:szCs w:val="28"/>
          <w:highlight w:val="white"/>
          <w:lang w:val="en-US"/>
        </w:rPr>
        <w:t>school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Расписание занятий: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Понедельник (</w:t>
      </w:r>
      <w:proofErr w:type="spellStart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Судьина</w:t>
      </w:r>
      <w:proofErr w:type="spellEnd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 xml:space="preserve"> Е.А.)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11.00 - Математика 1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12.00 - Математика 2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13.00 - Математика 3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14.00 - Математика 4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2A5FF8" w:rsidRPr="00E20174" w:rsidRDefault="002A5FF8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Вторник (</w:t>
      </w:r>
      <w:proofErr w:type="spellStart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Судьина</w:t>
      </w:r>
      <w:proofErr w:type="spellEnd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 xml:space="preserve"> Е.А.)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11.00 – Русский язык 1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12.00 - Русский язык 2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13.00 - Русский язык 3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14.00 - Русский язык 4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2A5FF8" w:rsidRPr="00E20174" w:rsidRDefault="002A5FF8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Среда (Слепушкина А.Э.)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11.00 – Окружающий мир 1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12.00 - Окружающий мир 2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13.00 - Окружающий мир 3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14.00 - Окружающий мир 4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2A5FF8" w:rsidRPr="00E20174" w:rsidRDefault="002A5FF8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Четверг (Слепушкина А.Э.)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11.00 – Английский язык 1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12.00 - Английский язык 2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13.00 - Английский язык 3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14.00 - Английский язык 4 классы</w:t>
      </w:r>
    </w:p>
    <w:p w:rsidR="002A5FF8" w:rsidRPr="00E20174" w:rsidRDefault="002A5FF8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2A5FF8" w:rsidRPr="00E20174" w:rsidRDefault="002A5FF8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Экспрес</w:t>
      </w:r>
      <w:proofErr w:type="gramStart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с-</w:t>
      </w:r>
      <w:proofErr w:type="gramEnd"/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 xml:space="preserve"> </w:t>
      </w:r>
      <w:r w:rsidR="00B60034"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 xml:space="preserve">подготовка к ОГЭ по математике с </w:t>
      </w:r>
      <w:proofErr w:type="spellStart"/>
      <w:r w:rsidR="00B60034"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Учи.ру</w:t>
      </w:r>
      <w:proofErr w:type="spellEnd"/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Старт занятий: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2 марта 2020 года (каждый понедельник и пятница в 16.00 по МСК)</w:t>
      </w:r>
    </w:p>
    <w:p w:rsidR="00B60034" w:rsidRPr="00E20174" w:rsidRDefault="00B60034" w:rsidP="00E20174">
      <w:pPr>
        <w:jc w:val="both"/>
        <w:rPr>
          <w:rFonts w:ascii="PT Astra Serif" w:hAnsi="PT Astra Serif"/>
          <w:sz w:val="28"/>
          <w:szCs w:val="28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Место проведения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: </w:t>
      </w:r>
      <w:hyperlink r:id="rId5" w:history="1">
        <w:r w:rsidRPr="00E20174">
          <w:rPr>
            <w:rStyle w:val="a5"/>
            <w:rFonts w:ascii="PT Astra Serif" w:hAnsi="PT Astra Serif"/>
            <w:sz w:val="28"/>
            <w:szCs w:val="28"/>
          </w:rPr>
          <w:t>https://lp.uchi.ru/oge-2020</w:t>
        </w:r>
      </w:hyperlink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Учитель: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Дмитрий Алексеевич Шестаков - 25 лет индивидуального и группового преподавания математики школьникам, подготовка к ОГЭ и ЕГЭ.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Расписание занятий: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2 марта 1 урок. Корни и степени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Ученики часто путаются в свойствах степеней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понимают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корень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–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тоже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степень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нашем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уроке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они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смогут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упорядочить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свои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знания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lastRenderedPageBreak/>
        <w:t>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научиться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proofErr w:type="gramStart"/>
      <w:r w:rsidRPr="00E20174">
        <w:rPr>
          <w:rFonts w:ascii="PT Astra Serif" w:hAnsi="PT Astra Serif" w:cs="PT Astra Serif"/>
          <w:sz w:val="28"/>
          <w:szCs w:val="28"/>
          <w:highlight w:val="white"/>
        </w:rPr>
        <w:t>успешно</w:t>
      </w:r>
      <w:proofErr w:type="gram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применя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ть их для решения задания 8 ОГЭ, эффективно вычислять выражения, содержащие степени и корни.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6 марта 2 урок. Квадратные уравнения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proofErr w:type="gram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Даже в решении простых уравнении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легко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допустить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ошибку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усложнить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свою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задачу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выбрав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неподходящий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метод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>.</w:t>
      </w:r>
      <w:proofErr w:type="gram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Правильно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шать неполные квадратные уравнения, не используя дискриминант, а также применять теорему Виета, ускоряя решение и уменьшая вероятность ошибки – этому вы научитесь на уроке, посвященном заданию 9 ОГЭ.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13 марта 3 урок. Неравенства и промежутки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Нередко, решая неравенства, ученики путаются со знаками, из-за этого получая неверные ответы. На нашем уроке они узнают, как легко и быстро понять, какие промежутки соответствуют верным решениям, и научатся использовать эти знания для решения задания 15 ОГЭ.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16 марта 4 урок. Первые задания ОГЭ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Неожиданные изменения усложнили в этом году первые пять задании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ОГЭ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связав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их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единое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мини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>-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исследование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Многие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ученики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привыкли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таким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proofErr w:type="gramStart"/>
      <w:r w:rsidRPr="00E20174">
        <w:rPr>
          <w:rFonts w:ascii="PT Astra Serif" w:hAnsi="PT Astra Serif" w:cs="PT Astra Serif"/>
          <w:sz w:val="28"/>
          <w:szCs w:val="28"/>
          <w:highlight w:val="white"/>
        </w:rPr>
        <w:t>заданиям</w:t>
      </w:r>
      <w:proofErr w:type="gram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совершают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ошибки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путаясь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большом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количестве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исходных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данных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нашем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занятии они научатся сохранять спокойствие и логику рассуждении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шаг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шагом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аккуратно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двигаясь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верным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ответам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20 марта 5 урок. Прогрессии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Числовые последовательности и прогрессии – тема, которую девятиклассники проходят незадолго до экзамена. Иногда они не успевают толком разобраться в </w:t>
      </w:r>
      <w:proofErr w:type="spell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неи</w:t>
      </w:r>
      <w:proofErr w:type="spellEnd"/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нашем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уроке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они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узнают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можно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быстро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эффективно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находить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proofErr w:type="spellStart"/>
      <w:r w:rsidRPr="00E20174">
        <w:rPr>
          <w:rFonts w:ascii="PT Astra Serif" w:hAnsi="PT Astra Serif" w:cs="PT Astra Serif"/>
          <w:sz w:val="28"/>
          <w:szCs w:val="28"/>
          <w:highlight w:val="white"/>
        </w:rPr>
        <w:t>недостающии</w:t>
      </w:r>
      <w:proofErr w:type="spellEnd"/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элемент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числовой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посл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едовательности, использовать основные знания о прогрессиях и нужные формулы, решая задание 12 ОГЭ.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23 марта 6 урок. Упрощение выражений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proofErr w:type="gram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К сожалению, очень часто ученики, видя пример на вычисление с подстановкой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значении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идут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пути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который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кажется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им более лёгким, и сразу подставляют числа в формулы, погружаясь в пучину долгих и мучительных вычислении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этом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уроке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они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узнают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насколько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легче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можно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решать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задание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13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ОГЭ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если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сначала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упростить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буквенное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выражение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лишь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затем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подставлять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него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исла. </w:t>
      </w:r>
      <w:proofErr w:type="gramEnd"/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27 марта 7 урок. Соответствие формул и графиков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Казалось бы, простое дело – выяснить, какая формула какому графику соответствует. </w:t>
      </w:r>
      <w:proofErr w:type="gram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Для этого, однако, нужно хорошо понимать, как алгебраические выражения задают тот или иной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тип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графика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какое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изменен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ие в формуле оставит прямую </w:t>
      </w:r>
      <w:proofErr w:type="spell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прямои</w:t>
      </w:r>
      <w:proofErr w:type="spellEnd"/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какое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превратит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ее</w:t>
      </w:r>
      <w:r w:rsidRPr="00E20174">
        <w:rPr>
          <w:sz w:val="28"/>
          <w:szCs w:val="28"/>
          <w:highlight w:val="white"/>
        </w:rPr>
        <w:t>̈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гиперболу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>.</w:t>
      </w:r>
      <w:proofErr w:type="gram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Так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же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нужно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хорошо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представлять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себе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именно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proofErr w:type="spellStart"/>
      <w:r w:rsidRPr="00E20174">
        <w:rPr>
          <w:rFonts w:ascii="PT Astra Serif" w:hAnsi="PT Astra Serif" w:cs="PT Astra Serif"/>
          <w:sz w:val="28"/>
          <w:szCs w:val="28"/>
          <w:highlight w:val="white"/>
        </w:rPr>
        <w:t>каждыи</w:t>
      </w:r>
      <w:proofErr w:type="spellEnd"/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коэффициент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формуле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влияет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график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сдвигает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растягивает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зеркально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отражает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его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Об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этом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урок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посвящённый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решению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адания 11 ОГЭ.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30 марта 8 урок. Сравнение чисел на оси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Порой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так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уж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легко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сравнить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два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числа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друг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другом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понять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каком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промежутке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числовой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оси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они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находятся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бывает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особенно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трудно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сделать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если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эти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числа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иррациональные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нашем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урок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>е ученики узнают, как не бояться иррациональных чисел и легко находить им место на числовой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оси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простые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арифметические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операции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влияют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положение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чисел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Все</w:t>
      </w:r>
      <w:r w:rsidRPr="00E20174">
        <w:rPr>
          <w:sz w:val="28"/>
          <w:szCs w:val="28"/>
          <w:highlight w:val="white"/>
        </w:rPr>
        <w:t>̈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понадобится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для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того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чтобы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без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проблем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решить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задание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7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ОГЭ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3 апреля 9 урок. Числовые выражения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Любой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ученик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считает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самым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простым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делом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посчитать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значение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числового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выражения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дробями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Досадно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самом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простом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деле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можно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допустить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ошибку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если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делать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вычисления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рационально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наиболее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простым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способом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Частое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использование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лькуляторов тоже не способствует умению быстро и безошибочно считать без него. Наш урок именно о том, как не допустить ошибки и быстро сделать задание 6 ОГЭ.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6 апреля 10 урок. Подстановка в формулы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Подставить числа в формулу вместо букв и посчитать – так просто можно описать задание 14 ОГЭ. Но для этого нужно хорошо понимать сами формулы, которые относятся к разным разделам алгебры, и не запутаться в единицах измерения. Этому мы научим на нашем уроке.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10 апреля 11 урок. Сложные уравнения и системы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Ученикам бывает трудно решить систему </w:t>
      </w:r>
      <w:proofErr w:type="gram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уравнении</w:t>
      </w:r>
      <w:proofErr w:type="gramEnd"/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когда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становится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непривычной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появляются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квадраты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Еще</w:t>
      </w:r>
      <w:r w:rsidRPr="00E20174">
        <w:rPr>
          <w:sz w:val="28"/>
          <w:szCs w:val="28"/>
          <w:highlight w:val="white"/>
        </w:rPr>
        <w:t>̈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труднее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бывает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разобраться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делать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уравнением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третьей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четвертой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степени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Между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системы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квадратных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proofErr w:type="gramStart"/>
      <w:r w:rsidRPr="00E20174">
        <w:rPr>
          <w:rFonts w:ascii="PT Astra Serif" w:hAnsi="PT Astra Serif" w:cs="PT Astra Serif"/>
          <w:sz w:val="28"/>
          <w:szCs w:val="28"/>
          <w:highlight w:val="white"/>
        </w:rPr>
        <w:t>уравнении</w:t>
      </w:r>
      <w:proofErr w:type="gramEnd"/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которые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можно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вс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>третить в задании 21 ОГЭ, легко решаются методом сложения, а уравнения высоких степеней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упрощаются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введением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новой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переменной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13 апреля 12 урок. Уравнения высоких степеней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На этом уроке мы продолжим разбираться с заданием 21 ОГЭ и подробно рассмотрим решение </w:t>
      </w:r>
      <w:proofErr w:type="gram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кубических</w:t>
      </w:r>
      <w:proofErr w:type="gram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уравнении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методом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группировки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Так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же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мы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увидим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легко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можно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решить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кажущееся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очень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трудным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уравнение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если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заметить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состоит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из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суммы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частей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которые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почти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всегда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положительны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17 апреля 13 урок. Геометрические задачи, задание 24 ОГЭ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Большинству учеников сложнее даётся геометрия, чем алгебра. Вот почему задание 24 из второй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части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ОГЭ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часто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представляет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для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них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особую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трудность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этом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уроке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они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смогут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разобраться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хорошее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знание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некоторых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простых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геометрическ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их свойств позволяет быстрее разделаться с этим заданием.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20 апреля 14 урок. Задачи на составление уравнений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lastRenderedPageBreak/>
        <w:t xml:space="preserve">Задачи на составление </w:t>
      </w:r>
      <w:proofErr w:type="gram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уравнении</w:t>
      </w:r>
      <w:proofErr w:type="gramEnd"/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всегда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были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сложны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для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учеников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Они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требуют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безупречной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логики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умения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преобразовать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слова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ясную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математичес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кую модель, </w:t>
      </w:r>
      <w:proofErr w:type="gram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верно</w:t>
      </w:r>
      <w:proofErr w:type="gram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выбрать неизвестную величину и решить получившееся уравнение без ошибок. Задание 22 ОГЭ – одно из наиболее </w:t>
      </w:r>
      <w:proofErr w:type="gram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сложных</w:t>
      </w:r>
      <w:proofErr w:type="gram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На этом уроке мы разберём, как с ними справляться.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24 апреля 15 урок. Текстовые задачи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sz w:val="28"/>
          <w:szCs w:val="28"/>
          <w:highlight w:val="white"/>
        </w:rPr>
        <w:t>Лучше всего ученики умеют составлять уравнения в задачах на движение или работу. Гораздо сложнее даются им задачи немного «нестандартные» на вид – задачи о процентной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доле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сухого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вещества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смесях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сплавах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Задачи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совместной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работе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или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расчёте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средне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>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скорости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часто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даже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требуют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составления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уравнении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–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обиднее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когда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ученики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справляются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ними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просто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потому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конца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понимают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какой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стороны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ним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подойти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Наш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урок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как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правильно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решать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наиболее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«непривычные»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из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задач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дания 22 ОГЭ.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27 апреля 16 урок. Построение сложных графиков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  <w:proofErr w:type="gramStart"/>
      <w:r w:rsidRPr="00E20174">
        <w:rPr>
          <w:rFonts w:ascii="PT Astra Serif" w:hAnsi="PT Astra Serif" w:cstheme="majorHAnsi"/>
          <w:sz w:val="28"/>
          <w:szCs w:val="28"/>
          <w:highlight w:val="white"/>
        </w:rPr>
        <w:t>Сложно бывает построить график, состоящий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из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нескольких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частей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Еще</w:t>
      </w:r>
      <w:r w:rsidRPr="00E20174">
        <w:rPr>
          <w:sz w:val="28"/>
          <w:szCs w:val="28"/>
          <w:highlight w:val="white"/>
        </w:rPr>
        <w:t>̈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сложнее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разобраться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модулем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самому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разделить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плоскость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части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содержащие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разные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составные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элементы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графика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–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наприме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>р, правильно соединить прямую с гиперболой</w:t>
      </w:r>
      <w:r w:rsidRPr="00E20174">
        <w:rPr>
          <w:sz w:val="28"/>
          <w:szCs w:val="28"/>
          <w:highlight w:val="white"/>
        </w:rPr>
        <w:t>̆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.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Часто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упрощая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сложную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формулу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графика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ученики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забывают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том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что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такие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упрощения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влияют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область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определения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функции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,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из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>-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за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этого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выкалывают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точки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на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графике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>.</w:t>
      </w:r>
      <w:proofErr w:type="gram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proofErr w:type="gramStart"/>
      <w:r w:rsidRPr="00E20174">
        <w:rPr>
          <w:rFonts w:ascii="PT Astra Serif" w:hAnsi="PT Astra Serif" w:cs="PT Astra Serif"/>
          <w:sz w:val="28"/>
          <w:szCs w:val="28"/>
          <w:highlight w:val="white"/>
        </w:rPr>
        <w:t>Научится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делать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все</w:t>
      </w:r>
      <w:r w:rsidRPr="00E20174">
        <w:rPr>
          <w:sz w:val="28"/>
          <w:szCs w:val="28"/>
          <w:highlight w:val="white"/>
        </w:rPr>
        <w:t>̈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это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правильно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им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</w:t>
      </w:r>
      <w:r w:rsidRPr="00E20174">
        <w:rPr>
          <w:rFonts w:ascii="PT Astra Serif" w:hAnsi="PT Astra Serif" w:cs="PT Astra Serif"/>
          <w:sz w:val="28"/>
          <w:szCs w:val="28"/>
          <w:highlight w:val="white"/>
        </w:rPr>
        <w:t>помо</w:t>
      </w:r>
      <w:r w:rsidRPr="00E20174">
        <w:rPr>
          <w:rFonts w:ascii="PT Astra Serif" w:hAnsi="PT Astra Serif" w:cstheme="majorHAnsi"/>
          <w:sz w:val="28"/>
          <w:szCs w:val="28"/>
          <w:highlight w:val="white"/>
        </w:rPr>
        <w:t>жет</w:t>
      </w:r>
      <w:proofErr w:type="gramEnd"/>
      <w:r w:rsidRPr="00E20174">
        <w:rPr>
          <w:rFonts w:ascii="PT Astra Serif" w:hAnsi="PT Astra Serif" w:cstheme="majorHAnsi"/>
          <w:sz w:val="28"/>
          <w:szCs w:val="28"/>
          <w:highlight w:val="white"/>
        </w:rPr>
        <w:t xml:space="preserve"> этот урок о задании 23 ОГЭ. </w:t>
      </w:r>
    </w:p>
    <w:p w:rsidR="00B60034" w:rsidRPr="00E20174" w:rsidRDefault="00B60034" w:rsidP="00E20174">
      <w:pPr>
        <w:jc w:val="both"/>
        <w:rPr>
          <w:rFonts w:ascii="PT Astra Serif" w:hAnsi="PT Astra Serif" w:cstheme="majorHAnsi"/>
          <w:sz w:val="28"/>
          <w:szCs w:val="28"/>
          <w:highlight w:val="white"/>
        </w:rPr>
      </w:pPr>
    </w:p>
    <w:p w:rsidR="00B60034" w:rsidRPr="00E20174" w:rsidRDefault="00B60034" w:rsidP="00E20174">
      <w:pPr>
        <w:jc w:val="both"/>
        <w:rPr>
          <w:rFonts w:ascii="PT Astra Serif" w:hAnsi="PT Astra Serif" w:cstheme="majorHAnsi"/>
          <w:b/>
          <w:bCs/>
          <w:sz w:val="28"/>
          <w:szCs w:val="28"/>
          <w:highlight w:val="white"/>
        </w:rPr>
      </w:pPr>
      <w:r w:rsidRPr="00E20174">
        <w:rPr>
          <w:rFonts w:ascii="PT Astra Serif" w:hAnsi="PT Astra Serif" w:cstheme="majorHAnsi"/>
          <w:b/>
          <w:bCs/>
          <w:sz w:val="28"/>
          <w:szCs w:val="28"/>
          <w:highlight w:val="white"/>
        </w:rPr>
        <w:t>Все уроки будут доступны в записи</w:t>
      </w:r>
    </w:p>
    <w:p w:rsidR="00E20174" w:rsidRPr="00E20174" w:rsidRDefault="00E20174">
      <w:pPr>
        <w:jc w:val="both"/>
        <w:rPr>
          <w:rFonts w:ascii="PT Astra Serif" w:hAnsi="PT Astra Serif" w:cstheme="majorHAnsi"/>
          <w:b/>
          <w:bCs/>
          <w:sz w:val="28"/>
          <w:szCs w:val="28"/>
        </w:rPr>
      </w:pPr>
    </w:p>
    <w:sectPr w:rsidR="00E20174" w:rsidRPr="00E20174" w:rsidSect="003D4B1B">
      <w:pgSz w:w="11909" w:h="16834"/>
      <w:pgMar w:top="425" w:right="1440" w:bottom="399" w:left="155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F6975"/>
    <w:rsid w:val="001C7AC5"/>
    <w:rsid w:val="002A5FF8"/>
    <w:rsid w:val="002F6975"/>
    <w:rsid w:val="00334A98"/>
    <w:rsid w:val="003D4B1B"/>
    <w:rsid w:val="00917A99"/>
    <w:rsid w:val="00B60034"/>
    <w:rsid w:val="00B90809"/>
    <w:rsid w:val="00B97F5B"/>
    <w:rsid w:val="00E2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rsid w:val="003D4B1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/>
    </w:rPr>
  </w:style>
  <w:style w:type="paragraph" w:styleId="2">
    <w:name w:val="heading 2"/>
    <w:basedOn w:val="a"/>
    <w:next w:val="a"/>
    <w:uiPriority w:val="9"/>
    <w:unhideWhenUsed/>
    <w:qFormat/>
    <w:rsid w:val="003D4B1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/>
    </w:rPr>
  </w:style>
  <w:style w:type="paragraph" w:styleId="3">
    <w:name w:val="heading 3"/>
    <w:basedOn w:val="a"/>
    <w:next w:val="a"/>
    <w:uiPriority w:val="9"/>
    <w:semiHidden/>
    <w:unhideWhenUsed/>
    <w:qFormat/>
    <w:rsid w:val="003D4B1B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/>
    </w:rPr>
  </w:style>
  <w:style w:type="paragraph" w:styleId="4">
    <w:name w:val="heading 4"/>
    <w:basedOn w:val="a"/>
    <w:next w:val="a"/>
    <w:uiPriority w:val="9"/>
    <w:semiHidden/>
    <w:unhideWhenUsed/>
    <w:qFormat/>
    <w:rsid w:val="003D4B1B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rsid w:val="003D4B1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D4B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4B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D4B1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/>
    </w:rPr>
  </w:style>
  <w:style w:type="paragraph" w:styleId="a4">
    <w:name w:val="Subtitle"/>
    <w:basedOn w:val="a"/>
    <w:next w:val="a"/>
    <w:uiPriority w:val="11"/>
    <w:qFormat/>
    <w:rsid w:val="003D4B1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/>
    </w:rPr>
  </w:style>
  <w:style w:type="character" w:styleId="a5">
    <w:name w:val="Hyperlink"/>
    <w:basedOn w:val="a0"/>
    <w:uiPriority w:val="99"/>
    <w:semiHidden/>
    <w:unhideWhenUsed/>
    <w:rsid w:val="00B60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styleId="a5">
    <w:name w:val="Hyperlink"/>
    <w:basedOn w:val="a0"/>
    <w:uiPriority w:val="99"/>
    <w:semiHidden/>
    <w:unhideWhenUsed/>
    <w:rsid w:val="00B60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p.uchi.ru/oge-2020" TargetMode="External"/><Relationship Id="rId4" Type="http://schemas.openxmlformats.org/officeDocument/2006/relationships/hyperlink" Target="http://lp.uchi.ru/distant-u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Каширская</dc:creator>
  <cp:lastModifiedBy>Wolf</cp:lastModifiedBy>
  <cp:revision>2</cp:revision>
  <dcterms:created xsi:type="dcterms:W3CDTF">2020-03-20T08:16:00Z</dcterms:created>
  <dcterms:modified xsi:type="dcterms:W3CDTF">2020-03-20T08:16:00Z</dcterms:modified>
</cp:coreProperties>
</file>